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67"/>
        <w:gridCol w:w="4237"/>
      </w:tblGrid>
      <w:tr w:rsidR="00795C9D" w:rsidRPr="00795C9D" w:rsidTr="00795C9D">
        <w:trPr>
          <w:jc w:val="center"/>
        </w:trPr>
        <w:tc>
          <w:tcPr>
            <w:tcW w:w="4322" w:type="dxa"/>
            <w:shd w:val="clear" w:color="auto" w:fill="auto"/>
          </w:tcPr>
          <w:p w:rsidR="008A5CDE" w:rsidRPr="00795C9D" w:rsidRDefault="00804DB0" w:rsidP="00795C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09AD705" wp14:editId="0F37A48D">
                  <wp:extent cx="1487805" cy="1473835"/>
                  <wp:effectExtent l="0" t="0" r="0" b="0"/>
                  <wp:docPr id="1" name="Imagem 2" descr="oficio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oficio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147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  <w:shd w:val="clear" w:color="auto" w:fill="auto"/>
          </w:tcPr>
          <w:p w:rsidR="008A5CDE" w:rsidRPr="00795C9D" w:rsidRDefault="008A5CDE" w:rsidP="00795C9D">
            <w:pPr>
              <w:rPr>
                <w:rFonts w:eastAsia="Times New Roman"/>
              </w:rPr>
            </w:pPr>
          </w:p>
          <w:p w:rsidR="008A5CDE" w:rsidRPr="00795C9D" w:rsidRDefault="008A5CDE" w:rsidP="00795C9D">
            <w:pPr>
              <w:rPr>
                <w:rFonts w:eastAsia="Times New Roman"/>
              </w:rPr>
            </w:pPr>
          </w:p>
          <w:p w:rsidR="008A5CDE" w:rsidRPr="00795C9D" w:rsidRDefault="008A5CDE" w:rsidP="00795C9D">
            <w:pPr>
              <w:rPr>
                <w:rFonts w:eastAsia="Times New Roman"/>
              </w:rPr>
            </w:pPr>
          </w:p>
          <w:p w:rsidR="008A5CDE" w:rsidRPr="00795C9D" w:rsidRDefault="008A5CDE" w:rsidP="00795C9D">
            <w:pPr>
              <w:rPr>
                <w:rFonts w:eastAsia="Times New Roman"/>
              </w:rPr>
            </w:pPr>
          </w:p>
          <w:p w:rsidR="008A5CDE" w:rsidRPr="00795C9D" w:rsidRDefault="008A5CDE" w:rsidP="00795C9D">
            <w:pPr>
              <w:rPr>
                <w:rFonts w:eastAsia="Times New Roman"/>
              </w:rPr>
            </w:pPr>
          </w:p>
          <w:p w:rsidR="008A5CDE" w:rsidRPr="00795C9D" w:rsidRDefault="008A5CDE" w:rsidP="00795C9D">
            <w:pPr>
              <w:rPr>
                <w:rFonts w:eastAsia="Times New Roman"/>
                <w:b/>
                <w:sz w:val="32"/>
                <w:szCs w:val="32"/>
              </w:rPr>
            </w:pPr>
            <w:r w:rsidRPr="00795C9D">
              <w:rPr>
                <w:rFonts w:eastAsia="Times New Roman"/>
                <w:b/>
                <w:sz w:val="32"/>
                <w:szCs w:val="32"/>
              </w:rPr>
              <w:t>Câmara Municipal de Aveiro</w:t>
            </w:r>
          </w:p>
        </w:tc>
      </w:tr>
    </w:tbl>
    <w:p w:rsidR="008A5CDE" w:rsidRDefault="008A5CDE" w:rsidP="008A5CDE">
      <w:pPr>
        <w:jc w:val="center"/>
        <w:rPr>
          <w:rFonts w:ascii="Calibri" w:hAnsi="Calibri"/>
          <w:b/>
          <w:sz w:val="36"/>
          <w:szCs w:val="36"/>
          <w:u w:val="single"/>
        </w:rPr>
      </w:pPr>
    </w:p>
    <w:p w:rsidR="008A5CDE" w:rsidRPr="002A2DB8" w:rsidRDefault="008A5CDE" w:rsidP="008A5CDE">
      <w:pPr>
        <w:jc w:val="center"/>
        <w:rPr>
          <w:rFonts w:ascii="Calibri" w:hAnsi="Calibri"/>
          <w:b/>
          <w:sz w:val="36"/>
          <w:szCs w:val="36"/>
          <w:u w:val="single"/>
        </w:rPr>
      </w:pPr>
      <w:r>
        <w:rPr>
          <w:rFonts w:ascii="Calibri" w:hAnsi="Calibri"/>
          <w:b/>
          <w:sz w:val="36"/>
          <w:szCs w:val="36"/>
          <w:u w:val="single"/>
        </w:rPr>
        <w:t>Gabinete do Presidente</w:t>
      </w:r>
    </w:p>
    <w:p w:rsidR="00D40D33" w:rsidRPr="00B1399D" w:rsidRDefault="006A3DC5" w:rsidP="00B1399D">
      <w:pPr>
        <w:pStyle w:val="Cabealho7"/>
        <w:jc w:val="center"/>
        <w:rPr>
          <w:b/>
        </w:rPr>
      </w:pPr>
      <w:r>
        <w:rPr>
          <w:b/>
        </w:rPr>
        <w:t>Nota de Imprensa N.º</w:t>
      </w:r>
      <w:r w:rsidR="000A7A2A">
        <w:rPr>
          <w:b/>
        </w:rPr>
        <w:t xml:space="preserve"> 27</w:t>
      </w:r>
      <w:r w:rsidR="008A5CDE" w:rsidRPr="002A2DB8">
        <w:rPr>
          <w:b/>
        </w:rPr>
        <w:t>, de</w:t>
      </w:r>
      <w:r w:rsidR="000A7A2A">
        <w:rPr>
          <w:b/>
        </w:rPr>
        <w:t xml:space="preserve"> 16</w:t>
      </w:r>
      <w:bookmarkStart w:id="0" w:name="_GoBack"/>
      <w:bookmarkEnd w:id="0"/>
      <w:r w:rsidR="00D8421F">
        <w:rPr>
          <w:b/>
        </w:rPr>
        <w:t xml:space="preserve"> de </w:t>
      </w:r>
      <w:r w:rsidR="00314629">
        <w:rPr>
          <w:b/>
        </w:rPr>
        <w:t>fever</w:t>
      </w:r>
      <w:r w:rsidR="00603D77">
        <w:rPr>
          <w:b/>
        </w:rPr>
        <w:t>eiro</w:t>
      </w:r>
      <w:r w:rsidR="000E7691">
        <w:rPr>
          <w:b/>
        </w:rPr>
        <w:t xml:space="preserve"> de 2021</w:t>
      </w:r>
    </w:p>
    <w:p w:rsidR="004D03D0" w:rsidRDefault="004D03D0" w:rsidP="00D2676E">
      <w:pPr>
        <w:pStyle w:val="Default"/>
        <w:spacing w:line="360" w:lineRule="auto"/>
        <w:rPr>
          <w:rFonts w:ascii="Arial Narrow" w:eastAsia="Calibri" w:hAnsi="Arial Narrow" w:cs="Times New Roman"/>
          <w:b/>
          <w:bCs/>
          <w:color w:val="auto"/>
          <w:sz w:val="32"/>
          <w:szCs w:val="32"/>
        </w:rPr>
      </w:pPr>
    </w:p>
    <w:p w:rsidR="00874311" w:rsidRDefault="006164F5" w:rsidP="00874311">
      <w:pPr>
        <w:spacing w:line="360" w:lineRule="auto"/>
        <w:ind w:firstLine="709"/>
        <w:jc w:val="center"/>
        <w:rPr>
          <w:rFonts w:ascii="Arial Narrow" w:hAnsi="Arial Narrow"/>
          <w:b/>
          <w:bCs/>
          <w:sz w:val="32"/>
        </w:rPr>
      </w:pPr>
      <w:r>
        <w:rPr>
          <w:rFonts w:ascii="Arial Narrow" w:hAnsi="Arial Narrow"/>
          <w:b/>
          <w:bCs/>
          <w:sz w:val="32"/>
        </w:rPr>
        <w:t xml:space="preserve">I – </w:t>
      </w:r>
      <w:r w:rsidR="006E6501">
        <w:rPr>
          <w:rFonts w:ascii="Arial Narrow" w:hAnsi="Arial Narrow"/>
          <w:b/>
          <w:bCs/>
          <w:sz w:val="32"/>
        </w:rPr>
        <w:t>INÍCIO DA REQUALIFICAÇÃO DA USF DE EIXO</w:t>
      </w:r>
    </w:p>
    <w:p w:rsidR="006E6501" w:rsidRPr="006E6501" w:rsidRDefault="006E6501" w:rsidP="006E6501">
      <w:pPr>
        <w:pStyle w:val="Default"/>
        <w:spacing w:line="360" w:lineRule="auto"/>
        <w:ind w:firstLine="709"/>
        <w:jc w:val="both"/>
        <w:rPr>
          <w:rFonts w:ascii="Arial Narrow" w:eastAsia="Calibri" w:hAnsi="Arial Narrow" w:cs="Times New Roman"/>
          <w:bCs/>
          <w:color w:val="auto"/>
          <w:szCs w:val="32"/>
        </w:rPr>
      </w:pPr>
      <w:r>
        <w:rPr>
          <w:rFonts w:ascii="Arial Narrow" w:eastAsia="Calibri" w:hAnsi="Arial Narrow" w:cs="Times New Roman"/>
          <w:bCs/>
          <w:color w:val="auto"/>
          <w:szCs w:val="32"/>
        </w:rPr>
        <w:t>Teve início</w:t>
      </w:r>
      <w:r w:rsidRPr="006E6501">
        <w:rPr>
          <w:rFonts w:ascii="Arial Narrow" w:eastAsia="Calibri" w:hAnsi="Arial Narrow" w:cs="Times New Roman"/>
          <w:bCs/>
          <w:color w:val="auto"/>
          <w:szCs w:val="32"/>
        </w:rPr>
        <w:t xml:space="preserve"> a empreitada de Requalificação da Unidade de Saúde Familiar de Eixo</w:t>
      </w:r>
      <w:r>
        <w:rPr>
          <w:rFonts w:ascii="Arial Narrow" w:eastAsia="Calibri" w:hAnsi="Arial Narrow" w:cs="Times New Roman"/>
          <w:bCs/>
          <w:color w:val="auto"/>
          <w:szCs w:val="32"/>
        </w:rPr>
        <w:t>, em execução pela</w:t>
      </w:r>
      <w:r w:rsidRPr="006E6501">
        <w:rPr>
          <w:rFonts w:ascii="Arial Narrow" w:eastAsia="Calibri" w:hAnsi="Arial Narrow" w:cs="Times New Roman"/>
          <w:bCs/>
          <w:color w:val="auto"/>
          <w:szCs w:val="32"/>
        </w:rPr>
        <w:t xml:space="preserve"> empresa PEMI – Construção e E</w:t>
      </w:r>
      <w:r>
        <w:rPr>
          <w:rFonts w:ascii="Arial Narrow" w:eastAsia="Calibri" w:hAnsi="Arial Narrow" w:cs="Times New Roman"/>
          <w:bCs/>
          <w:color w:val="auto"/>
          <w:szCs w:val="32"/>
        </w:rPr>
        <w:t>ngenharia Lda., pelo valor de 420.499,55</w:t>
      </w:r>
      <w:r w:rsidRPr="006E6501">
        <w:rPr>
          <w:rFonts w:ascii="Arial Narrow" w:eastAsia="Calibri" w:hAnsi="Arial Narrow" w:cs="Times New Roman"/>
          <w:bCs/>
          <w:color w:val="auto"/>
          <w:szCs w:val="32"/>
        </w:rPr>
        <w:t>€ e um prazo de execução de 180 dias.</w:t>
      </w:r>
    </w:p>
    <w:p w:rsidR="006E6501" w:rsidRPr="006E6501" w:rsidRDefault="006E6501" w:rsidP="006E6501">
      <w:pPr>
        <w:pStyle w:val="Default"/>
        <w:spacing w:line="360" w:lineRule="auto"/>
        <w:ind w:firstLine="709"/>
        <w:jc w:val="both"/>
        <w:rPr>
          <w:rFonts w:ascii="Arial Narrow" w:eastAsia="Calibri" w:hAnsi="Arial Narrow" w:cs="Times New Roman"/>
          <w:bCs/>
          <w:color w:val="auto"/>
          <w:szCs w:val="32"/>
        </w:rPr>
      </w:pPr>
      <w:r w:rsidRPr="006E6501">
        <w:rPr>
          <w:rFonts w:ascii="Arial Narrow" w:eastAsia="Calibri" w:hAnsi="Arial Narrow" w:cs="Times New Roman"/>
          <w:bCs/>
          <w:color w:val="auto"/>
          <w:szCs w:val="32"/>
        </w:rPr>
        <w:t>A presente intervenção tem como objetivo melhorar as atuais instalações, adequando-as às necessidades de prestação de cuidados de saúde primários, melhorando as condições térmicas e de ventilação do edifício assim como a funcionalidade de alguns dos compartimentos existentes.</w:t>
      </w:r>
    </w:p>
    <w:p w:rsidR="003D0C2A" w:rsidRDefault="006E6501" w:rsidP="006E6501">
      <w:pPr>
        <w:pStyle w:val="Default"/>
        <w:spacing w:line="360" w:lineRule="auto"/>
        <w:ind w:firstLine="709"/>
        <w:jc w:val="both"/>
        <w:rPr>
          <w:rFonts w:ascii="Arial Narrow" w:eastAsia="Calibri" w:hAnsi="Arial Narrow" w:cs="Times New Roman"/>
          <w:bCs/>
          <w:color w:val="auto"/>
          <w:szCs w:val="32"/>
        </w:rPr>
      </w:pPr>
      <w:r w:rsidRPr="006E6501">
        <w:rPr>
          <w:rFonts w:ascii="Arial Narrow" w:eastAsia="Calibri" w:hAnsi="Arial Narrow" w:cs="Times New Roman"/>
          <w:bCs/>
          <w:color w:val="auto"/>
          <w:szCs w:val="32"/>
        </w:rPr>
        <w:t>Este é um mais um dos investimentos que estamos a realizar em vários locais do Município, devidamente planificado e com sustentabilidade financeira, de qualificação de edifícios onde se prestam cuidados de saúde primários aproveitando bem os Fundos Comunitários do Centro 2020.</w:t>
      </w:r>
    </w:p>
    <w:p w:rsidR="006E6501" w:rsidRDefault="006E6501" w:rsidP="006E6501">
      <w:pPr>
        <w:pStyle w:val="Default"/>
        <w:spacing w:line="360" w:lineRule="auto"/>
        <w:ind w:firstLine="709"/>
        <w:jc w:val="both"/>
        <w:rPr>
          <w:rFonts w:ascii="Arial Narrow" w:eastAsia="Calibri" w:hAnsi="Arial Narrow" w:cs="Times New Roman"/>
          <w:bCs/>
          <w:color w:val="auto"/>
          <w:szCs w:val="32"/>
        </w:rPr>
      </w:pPr>
    </w:p>
    <w:p w:rsidR="003D0C2A" w:rsidRDefault="003D0C2A" w:rsidP="003D0C2A">
      <w:pPr>
        <w:spacing w:line="360" w:lineRule="auto"/>
        <w:ind w:firstLine="709"/>
        <w:jc w:val="center"/>
        <w:rPr>
          <w:rFonts w:ascii="Arial Narrow" w:hAnsi="Arial Narrow"/>
          <w:b/>
          <w:bCs/>
          <w:sz w:val="32"/>
        </w:rPr>
      </w:pPr>
      <w:r>
        <w:rPr>
          <w:rFonts w:ascii="Arial Narrow" w:hAnsi="Arial Narrow"/>
          <w:b/>
          <w:bCs/>
          <w:sz w:val="32"/>
        </w:rPr>
        <w:t xml:space="preserve">II – </w:t>
      </w:r>
      <w:r w:rsidR="00372FA2">
        <w:rPr>
          <w:rFonts w:ascii="Arial Narrow" w:hAnsi="Arial Narrow"/>
          <w:b/>
          <w:bCs/>
          <w:sz w:val="32"/>
        </w:rPr>
        <w:t>CONCURSO PÚBLICO PARA</w:t>
      </w:r>
      <w:r w:rsidR="008029F8">
        <w:rPr>
          <w:rFonts w:ascii="Arial Narrow" w:hAnsi="Arial Narrow"/>
          <w:b/>
          <w:bCs/>
          <w:sz w:val="32"/>
        </w:rPr>
        <w:t xml:space="preserve"> ARRANJOS</w:t>
      </w:r>
      <w:r w:rsidR="008029F8">
        <w:rPr>
          <w:rFonts w:ascii="Arial Narrow" w:hAnsi="Arial Narrow"/>
          <w:b/>
          <w:bCs/>
          <w:sz w:val="32"/>
        </w:rPr>
        <w:br/>
        <w:t>URBANÍSTICOS EM EIXO E EIROL</w:t>
      </w:r>
    </w:p>
    <w:p w:rsidR="00372FA2" w:rsidRPr="004C44B8" w:rsidRDefault="00372FA2" w:rsidP="00372FA2">
      <w:pPr>
        <w:spacing w:line="360" w:lineRule="auto"/>
        <w:ind w:firstLine="709"/>
        <w:jc w:val="both"/>
        <w:rPr>
          <w:rFonts w:ascii="Arial Narrow" w:hAnsi="Arial Narrow" w:cs="Consolas"/>
        </w:rPr>
      </w:pPr>
      <w:r>
        <w:rPr>
          <w:rFonts w:ascii="Arial Narrow" w:hAnsi="Arial Narrow" w:cs="Consolas"/>
        </w:rPr>
        <w:t>A Câmara Municipal de Aveiro, através de despacho do Presidente, Ribau Esteves, avançou com</w:t>
      </w:r>
      <w:r w:rsidR="008029F8">
        <w:rPr>
          <w:rFonts w:ascii="Arial Narrow" w:hAnsi="Arial Narrow" w:cs="Consolas"/>
        </w:rPr>
        <w:t xml:space="preserve"> a abertura de um novo</w:t>
      </w:r>
      <w:r>
        <w:rPr>
          <w:rFonts w:ascii="Arial Narrow" w:hAnsi="Arial Narrow" w:cs="Consolas"/>
        </w:rPr>
        <w:t xml:space="preserve"> concurso</w:t>
      </w:r>
      <w:r w:rsidR="008029F8">
        <w:rPr>
          <w:rFonts w:ascii="Arial Narrow" w:hAnsi="Arial Narrow" w:cs="Consolas"/>
        </w:rPr>
        <w:t xml:space="preserve"> público com o valor base de 505.692,41</w:t>
      </w:r>
      <w:r>
        <w:rPr>
          <w:rFonts w:ascii="Arial Narrow" w:hAnsi="Arial Narrow" w:cs="Consolas"/>
        </w:rPr>
        <w:t xml:space="preserve">€, tendo em vista a realização de uma </w:t>
      </w:r>
      <w:r w:rsidRPr="004C44B8">
        <w:rPr>
          <w:rFonts w:ascii="Arial Narrow" w:hAnsi="Arial Narrow" w:cs="Consolas"/>
        </w:rPr>
        <w:t xml:space="preserve">intervenção concertada de manutenção e pequenos arranjos urbanísticos em arruamentos das localidades de </w:t>
      </w:r>
      <w:proofErr w:type="spellStart"/>
      <w:r w:rsidR="008029F8">
        <w:rPr>
          <w:rFonts w:ascii="Arial Narrow" w:hAnsi="Arial Narrow" w:cs="Consolas"/>
        </w:rPr>
        <w:t>Azurva</w:t>
      </w:r>
      <w:proofErr w:type="spellEnd"/>
      <w:r w:rsidR="008029F8">
        <w:rPr>
          <w:rFonts w:ascii="Arial Narrow" w:hAnsi="Arial Narrow" w:cs="Consolas"/>
        </w:rPr>
        <w:t>, Eixo e Eirol</w:t>
      </w:r>
      <w:r>
        <w:rPr>
          <w:rFonts w:ascii="Arial Narrow" w:hAnsi="Arial Narrow" w:cs="Consolas"/>
        </w:rPr>
        <w:t>.</w:t>
      </w:r>
    </w:p>
    <w:p w:rsidR="00372FA2" w:rsidRDefault="00372FA2" w:rsidP="00372FA2">
      <w:pPr>
        <w:spacing w:line="360" w:lineRule="auto"/>
        <w:ind w:firstLine="709"/>
        <w:jc w:val="both"/>
        <w:rPr>
          <w:rFonts w:ascii="Arial Narrow" w:hAnsi="Arial Narrow" w:cs="Consolas"/>
        </w:rPr>
      </w:pPr>
      <w:r w:rsidRPr="004C44B8">
        <w:rPr>
          <w:rFonts w:ascii="Arial Narrow" w:hAnsi="Arial Narrow" w:cs="Consolas"/>
        </w:rPr>
        <w:t xml:space="preserve">A intervenção prevê a execução de trabalhos </w:t>
      </w:r>
      <w:r w:rsidR="008029F8">
        <w:rPr>
          <w:rFonts w:ascii="Arial Narrow" w:hAnsi="Arial Narrow" w:cs="Consolas"/>
        </w:rPr>
        <w:t>em 12</w:t>
      </w:r>
      <w:r>
        <w:rPr>
          <w:rFonts w:ascii="Arial Narrow" w:hAnsi="Arial Narrow" w:cs="Consolas"/>
        </w:rPr>
        <w:t xml:space="preserve"> arruamentos, com </w:t>
      </w:r>
      <w:r w:rsidRPr="004C44B8">
        <w:rPr>
          <w:rFonts w:ascii="Arial Narrow" w:hAnsi="Arial Narrow" w:cs="Consolas"/>
        </w:rPr>
        <w:t>repavimentação, recuperação de passeios, mobiliário urbano, sinalização vertical e horizontal, bem como a manutenção de espaços verdes, promovendo mais conforto e seg</w:t>
      </w:r>
      <w:r>
        <w:rPr>
          <w:rFonts w:ascii="Arial Narrow" w:hAnsi="Arial Narrow" w:cs="Consolas"/>
        </w:rPr>
        <w:t>urança para peões e condutores.</w:t>
      </w:r>
    </w:p>
    <w:p w:rsidR="003D0C2A" w:rsidRDefault="003D0C2A" w:rsidP="003D0C2A">
      <w:pPr>
        <w:pStyle w:val="Default"/>
        <w:spacing w:line="360" w:lineRule="auto"/>
        <w:ind w:firstLine="709"/>
        <w:jc w:val="both"/>
        <w:rPr>
          <w:rFonts w:ascii="Arial Narrow" w:eastAsia="Calibri" w:hAnsi="Arial Narrow" w:cs="Times New Roman"/>
          <w:bCs/>
          <w:color w:val="auto"/>
          <w:szCs w:val="32"/>
        </w:rPr>
      </w:pPr>
    </w:p>
    <w:p w:rsidR="00DC1580" w:rsidRDefault="006E6501" w:rsidP="006E6501">
      <w:pPr>
        <w:pStyle w:val="Default"/>
        <w:spacing w:line="360" w:lineRule="auto"/>
        <w:jc w:val="center"/>
        <w:rPr>
          <w:rFonts w:ascii="Arial Narrow" w:eastAsia="Calibri" w:hAnsi="Arial Narrow" w:cs="Times New Roman"/>
          <w:b/>
          <w:bCs/>
          <w:color w:val="auto"/>
          <w:sz w:val="32"/>
          <w:szCs w:val="32"/>
        </w:rPr>
      </w:pPr>
      <w:r>
        <w:rPr>
          <w:rFonts w:ascii="Arial Narrow" w:eastAsia="Calibri" w:hAnsi="Arial Narrow" w:cs="Times New Roman"/>
          <w:b/>
          <w:bCs/>
          <w:color w:val="auto"/>
          <w:sz w:val="32"/>
          <w:szCs w:val="32"/>
        </w:rPr>
        <w:lastRenderedPageBreak/>
        <w:t xml:space="preserve">III – </w:t>
      </w:r>
      <w:r w:rsidR="000A7A2A">
        <w:rPr>
          <w:rFonts w:ascii="Arial Narrow" w:eastAsia="Calibri" w:hAnsi="Arial Narrow" w:cs="Times New Roman"/>
          <w:b/>
          <w:bCs/>
          <w:color w:val="auto"/>
          <w:sz w:val="32"/>
          <w:szCs w:val="32"/>
        </w:rPr>
        <w:t>CORTES DE TRÂNSITO N</w:t>
      </w:r>
      <w:r>
        <w:rPr>
          <w:rFonts w:ascii="Arial Narrow" w:eastAsia="Calibri" w:hAnsi="Arial Narrow" w:cs="Times New Roman"/>
          <w:b/>
          <w:bCs/>
          <w:color w:val="auto"/>
          <w:sz w:val="32"/>
          <w:szCs w:val="32"/>
        </w:rPr>
        <w:t>A RUA DO SOLPOSTO</w:t>
      </w:r>
    </w:p>
    <w:p w:rsidR="006E6501" w:rsidRDefault="006E6501" w:rsidP="000A7A2A">
      <w:pPr>
        <w:pStyle w:val="Default"/>
        <w:spacing w:line="360" w:lineRule="auto"/>
        <w:ind w:firstLine="709"/>
        <w:jc w:val="both"/>
        <w:rPr>
          <w:rFonts w:ascii="Arial Narrow" w:eastAsia="Calibri" w:hAnsi="Arial Narrow" w:cs="Times New Roman"/>
          <w:bCs/>
          <w:color w:val="auto"/>
          <w:szCs w:val="32"/>
        </w:rPr>
      </w:pPr>
      <w:r>
        <w:rPr>
          <w:rFonts w:ascii="Arial Narrow" w:eastAsia="Calibri" w:hAnsi="Arial Narrow" w:cs="Times New Roman"/>
          <w:bCs/>
          <w:color w:val="auto"/>
          <w:szCs w:val="32"/>
        </w:rPr>
        <w:t>N</w:t>
      </w:r>
      <w:r w:rsidRPr="006E6501">
        <w:rPr>
          <w:rFonts w:ascii="Arial Narrow" w:eastAsia="Calibri" w:hAnsi="Arial Narrow" w:cs="Times New Roman"/>
          <w:bCs/>
          <w:color w:val="auto"/>
          <w:szCs w:val="32"/>
        </w:rPr>
        <w:t>o âmbito da execução de trabalhos de pavimentação definitiva das valas de abastecimento de gás natural</w:t>
      </w:r>
      <w:r>
        <w:rPr>
          <w:rFonts w:ascii="Arial Narrow" w:eastAsia="Calibri" w:hAnsi="Arial Narrow" w:cs="Times New Roman"/>
          <w:bCs/>
          <w:color w:val="auto"/>
          <w:szCs w:val="32"/>
        </w:rPr>
        <w:t xml:space="preserve">, a levar a cabo pela </w:t>
      </w:r>
      <w:proofErr w:type="spellStart"/>
      <w:r w:rsidR="000A7A2A">
        <w:rPr>
          <w:rFonts w:ascii="Arial Narrow" w:eastAsia="Calibri" w:hAnsi="Arial Narrow" w:cs="Times New Roman"/>
          <w:bCs/>
          <w:color w:val="auto"/>
          <w:szCs w:val="32"/>
        </w:rPr>
        <w:t>Lusitaniagás</w:t>
      </w:r>
      <w:proofErr w:type="spellEnd"/>
      <w:r>
        <w:rPr>
          <w:rFonts w:ascii="Arial Narrow" w:eastAsia="Calibri" w:hAnsi="Arial Narrow" w:cs="Times New Roman"/>
          <w:bCs/>
          <w:color w:val="auto"/>
          <w:szCs w:val="32"/>
        </w:rPr>
        <w:t>, S.A., a Rua do Solposto, em Santa Joana estará com o trânsito cortado em duas fases distintas, entre quarta e sexta-feira, 17 a 19 de fevereiro</w:t>
      </w:r>
      <w:r w:rsidRPr="006E6501">
        <w:rPr>
          <w:rFonts w:ascii="Arial Narrow" w:eastAsia="Calibri" w:hAnsi="Arial Narrow" w:cs="Times New Roman"/>
          <w:bCs/>
          <w:color w:val="auto"/>
          <w:szCs w:val="32"/>
        </w:rPr>
        <w:t>.</w:t>
      </w:r>
    </w:p>
    <w:p w:rsidR="000A7A2A" w:rsidRDefault="000A7A2A" w:rsidP="000A7A2A">
      <w:pPr>
        <w:pStyle w:val="Default"/>
        <w:spacing w:line="360" w:lineRule="auto"/>
        <w:ind w:firstLine="709"/>
        <w:jc w:val="both"/>
        <w:rPr>
          <w:rFonts w:ascii="Arial Narrow" w:eastAsia="Calibri" w:hAnsi="Arial Narrow" w:cs="Times New Roman"/>
          <w:bCs/>
          <w:color w:val="auto"/>
          <w:szCs w:val="32"/>
        </w:rPr>
      </w:pPr>
      <w:r>
        <w:rPr>
          <w:rFonts w:ascii="Arial Narrow" w:eastAsia="Calibri" w:hAnsi="Arial Narrow" w:cs="Times New Roman"/>
          <w:bCs/>
          <w:color w:val="auto"/>
          <w:szCs w:val="32"/>
        </w:rPr>
        <w:t>Apesar de estarem implementados os respetivos desvios de trânsito, a Câmara Municipal de Aveiro agradece a compreensão pelos incómodos causados e solicita a colaboração dos Cidadãos ao evitarem a circulação por esta zona do Município, até sexta-feira.</w:t>
      </w:r>
    </w:p>
    <w:p w:rsidR="000A7A2A" w:rsidRDefault="000A7A2A" w:rsidP="000A7A2A">
      <w:pPr>
        <w:pStyle w:val="Default"/>
        <w:spacing w:line="360" w:lineRule="auto"/>
        <w:ind w:firstLine="709"/>
        <w:jc w:val="both"/>
        <w:rPr>
          <w:rFonts w:ascii="Arial Narrow" w:eastAsia="Calibri" w:hAnsi="Arial Narrow" w:cs="Times New Roman"/>
          <w:bCs/>
          <w:color w:val="auto"/>
          <w:szCs w:val="32"/>
        </w:rPr>
      </w:pPr>
      <w:r>
        <w:rPr>
          <w:rFonts w:ascii="Arial Narrow" w:eastAsia="Calibri" w:hAnsi="Arial Narrow" w:cs="Times New Roman"/>
          <w:bCs/>
          <w:color w:val="auto"/>
          <w:szCs w:val="32"/>
        </w:rPr>
        <w:t>[mapa em anexo]</w:t>
      </w:r>
    </w:p>
    <w:p w:rsidR="000A7A2A" w:rsidRPr="006E6501" w:rsidRDefault="000A7A2A" w:rsidP="006E6501">
      <w:pPr>
        <w:pStyle w:val="Default"/>
        <w:spacing w:line="360" w:lineRule="auto"/>
        <w:jc w:val="both"/>
        <w:rPr>
          <w:rFonts w:ascii="Arial Narrow" w:eastAsia="Calibri" w:hAnsi="Arial Narrow" w:cs="Times New Roman"/>
          <w:bCs/>
          <w:color w:val="auto"/>
          <w:szCs w:val="32"/>
        </w:rPr>
      </w:pPr>
    </w:p>
    <w:p w:rsidR="00411D94" w:rsidRPr="00C41F25" w:rsidRDefault="00411D94" w:rsidP="00411D94">
      <w:pPr>
        <w:ind w:firstLine="708"/>
        <w:jc w:val="both"/>
        <w:rPr>
          <w:rFonts w:ascii="Arial Narrow" w:hAnsi="Arial Narrow"/>
          <w:b/>
        </w:rPr>
      </w:pPr>
      <w:r w:rsidRPr="00C41F25">
        <w:rPr>
          <w:rFonts w:ascii="Arial Narrow" w:hAnsi="Arial Narrow"/>
          <w:b/>
        </w:rPr>
        <w:t>Agradecemos toda a atenção dispensada e apresentamos os nossos melhores cumprimentos,</w:t>
      </w:r>
    </w:p>
    <w:p w:rsidR="00411D94" w:rsidRPr="00C41F25" w:rsidRDefault="00D9352E" w:rsidP="00411D94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Simão Santana</w:t>
      </w:r>
    </w:p>
    <w:p w:rsidR="00A639BA" w:rsidRPr="0071161F" w:rsidRDefault="00D9352E" w:rsidP="0071161F">
      <w:pPr>
        <w:spacing w:line="36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Assessor de Comunicação</w:t>
      </w:r>
      <w:r w:rsidR="00411D94">
        <w:rPr>
          <w:rFonts w:ascii="Arial Narrow" w:hAnsi="Arial Narrow"/>
          <w:b/>
        </w:rPr>
        <w:t xml:space="preserve"> </w:t>
      </w:r>
      <w:r w:rsidR="00411D94" w:rsidRPr="00C41F25">
        <w:rPr>
          <w:rFonts w:ascii="Arial Narrow" w:hAnsi="Arial Narrow"/>
          <w:b/>
        </w:rPr>
        <w:t>do Presidente da Câmara Municipal de Aveiro</w:t>
      </w:r>
    </w:p>
    <w:sectPr w:rsidR="00A639BA" w:rsidRPr="007116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62D97"/>
    <w:multiLevelType w:val="hybridMultilevel"/>
    <w:tmpl w:val="D0AE3C7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2841"/>
    <w:multiLevelType w:val="hybridMultilevel"/>
    <w:tmpl w:val="A89E64E4"/>
    <w:lvl w:ilvl="0" w:tplc="1A5A4C1E">
      <w:numFmt w:val="bullet"/>
      <w:lvlText w:val=""/>
      <w:lvlJc w:val="left"/>
      <w:pPr>
        <w:ind w:left="1069" w:hanging="360"/>
      </w:pPr>
      <w:rPr>
        <w:rFonts w:ascii="Wingdings" w:eastAsia="Calibri" w:hAnsi="Wingdings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791072"/>
    <w:multiLevelType w:val="hybridMultilevel"/>
    <w:tmpl w:val="2D4C41F8"/>
    <w:lvl w:ilvl="0" w:tplc="2F924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204FF4"/>
    <w:multiLevelType w:val="hybridMultilevel"/>
    <w:tmpl w:val="93D6FE2E"/>
    <w:lvl w:ilvl="0" w:tplc="D4986332">
      <w:start w:val="1"/>
      <w:numFmt w:val="upperLetter"/>
      <w:lvlText w:val="%1."/>
      <w:lvlJc w:val="left"/>
      <w:pPr>
        <w:ind w:left="1069" w:hanging="360"/>
      </w:pPr>
      <w:rPr>
        <w:rFonts w:ascii="Arial Narrow" w:eastAsiaTheme="minorHAnsi" w:hAnsi="Arial Narrow" w:cs="Times New Roman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5C2EEB"/>
    <w:multiLevelType w:val="hybridMultilevel"/>
    <w:tmpl w:val="42504D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3">
      <w:start w:val="1"/>
      <w:numFmt w:val="upperRoman"/>
      <w:lvlText w:val="%2."/>
      <w:lvlJc w:val="right"/>
      <w:pPr>
        <w:ind w:left="1440" w:hanging="360"/>
      </w:p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0582E"/>
    <w:multiLevelType w:val="hybridMultilevel"/>
    <w:tmpl w:val="56B011E8"/>
    <w:lvl w:ilvl="0" w:tplc="4A224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66468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52C17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DE68E9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774A2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E9692C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B60F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6CE82F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370942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716178E0"/>
    <w:multiLevelType w:val="hybridMultilevel"/>
    <w:tmpl w:val="F02688AE"/>
    <w:lvl w:ilvl="0" w:tplc="F4D6653A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90" w:hanging="360"/>
      </w:pPr>
    </w:lvl>
    <w:lvl w:ilvl="2" w:tplc="0816001B" w:tentative="1">
      <w:start w:val="1"/>
      <w:numFmt w:val="lowerRoman"/>
      <w:lvlText w:val="%3."/>
      <w:lvlJc w:val="right"/>
      <w:pPr>
        <w:ind w:left="2210" w:hanging="180"/>
      </w:pPr>
    </w:lvl>
    <w:lvl w:ilvl="3" w:tplc="0816000F" w:tentative="1">
      <w:start w:val="1"/>
      <w:numFmt w:val="decimal"/>
      <w:lvlText w:val="%4."/>
      <w:lvlJc w:val="left"/>
      <w:pPr>
        <w:ind w:left="2930" w:hanging="360"/>
      </w:pPr>
    </w:lvl>
    <w:lvl w:ilvl="4" w:tplc="08160019" w:tentative="1">
      <w:start w:val="1"/>
      <w:numFmt w:val="lowerLetter"/>
      <w:lvlText w:val="%5."/>
      <w:lvlJc w:val="left"/>
      <w:pPr>
        <w:ind w:left="3650" w:hanging="360"/>
      </w:pPr>
    </w:lvl>
    <w:lvl w:ilvl="5" w:tplc="0816001B" w:tentative="1">
      <w:start w:val="1"/>
      <w:numFmt w:val="lowerRoman"/>
      <w:lvlText w:val="%6."/>
      <w:lvlJc w:val="right"/>
      <w:pPr>
        <w:ind w:left="4370" w:hanging="180"/>
      </w:pPr>
    </w:lvl>
    <w:lvl w:ilvl="6" w:tplc="0816000F" w:tentative="1">
      <w:start w:val="1"/>
      <w:numFmt w:val="decimal"/>
      <w:lvlText w:val="%7."/>
      <w:lvlJc w:val="left"/>
      <w:pPr>
        <w:ind w:left="5090" w:hanging="360"/>
      </w:pPr>
    </w:lvl>
    <w:lvl w:ilvl="7" w:tplc="08160019" w:tentative="1">
      <w:start w:val="1"/>
      <w:numFmt w:val="lowerLetter"/>
      <w:lvlText w:val="%8."/>
      <w:lvlJc w:val="left"/>
      <w:pPr>
        <w:ind w:left="5810" w:hanging="360"/>
      </w:pPr>
    </w:lvl>
    <w:lvl w:ilvl="8" w:tplc="08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DE"/>
    <w:rsid w:val="000022CE"/>
    <w:rsid w:val="00007AAB"/>
    <w:rsid w:val="0001114E"/>
    <w:rsid w:val="00015DC5"/>
    <w:rsid w:val="000347DD"/>
    <w:rsid w:val="00061C85"/>
    <w:rsid w:val="00086879"/>
    <w:rsid w:val="000A7A2A"/>
    <w:rsid w:val="000D3BE0"/>
    <w:rsid w:val="000D67C1"/>
    <w:rsid w:val="000E7691"/>
    <w:rsid w:val="00106481"/>
    <w:rsid w:val="001073F8"/>
    <w:rsid w:val="00126DBD"/>
    <w:rsid w:val="00126E10"/>
    <w:rsid w:val="00132CF1"/>
    <w:rsid w:val="001336F2"/>
    <w:rsid w:val="00162626"/>
    <w:rsid w:val="00166FC2"/>
    <w:rsid w:val="001C1B31"/>
    <w:rsid w:val="00211624"/>
    <w:rsid w:val="00247DF5"/>
    <w:rsid w:val="002528C7"/>
    <w:rsid w:val="00253C45"/>
    <w:rsid w:val="00260C3C"/>
    <w:rsid w:val="00264C6E"/>
    <w:rsid w:val="0027137A"/>
    <w:rsid w:val="00272127"/>
    <w:rsid w:val="002B0539"/>
    <w:rsid w:val="002D6211"/>
    <w:rsid w:val="002E1394"/>
    <w:rsid w:val="002E48DB"/>
    <w:rsid w:val="002F6A52"/>
    <w:rsid w:val="00301792"/>
    <w:rsid w:val="00314629"/>
    <w:rsid w:val="003176AB"/>
    <w:rsid w:val="0032418A"/>
    <w:rsid w:val="00334C8E"/>
    <w:rsid w:val="00340DE3"/>
    <w:rsid w:val="00344D45"/>
    <w:rsid w:val="00372F29"/>
    <w:rsid w:val="00372FA2"/>
    <w:rsid w:val="00375852"/>
    <w:rsid w:val="0038417D"/>
    <w:rsid w:val="0039723C"/>
    <w:rsid w:val="003B0CD5"/>
    <w:rsid w:val="003B1C6F"/>
    <w:rsid w:val="003C5931"/>
    <w:rsid w:val="003C6376"/>
    <w:rsid w:val="003D0C2A"/>
    <w:rsid w:val="003D1B89"/>
    <w:rsid w:val="003D4C35"/>
    <w:rsid w:val="00411D94"/>
    <w:rsid w:val="00425893"/>
    <w:rsid w:val="004559D9"/>
    <w:rsid w:val="00486A52"/>
    <w:rsid w:val="004A27CB"/>
    <w:rsid w:val="004C25D4"/>
    <w:rsid w:val="004C52BD"/>
    <w:rsid w:val="004C53B4"/>
    <w:rsid w:val="004D0206"/>
    <w:rsid w:val="004D03D0"/>
    <w:rsid w:val="004D669B"/>
    <w:rsid w:val="00504B4C"/>
    <w:rsid w:val="0052458C"/>
    <w:rsid w:val="00526F1D"/>
    <w:rsid w:val="00534403"/>
    <w:rsid w:val="00553EB8"/>
    <w:rsid w:val="005702EA"/>
    <w:rsid w:val="005E056F"/>
    <w:rsid w:val="005F4379"/>
    <w:rsid w:val="00603D77"/>
    <w:rsid w:val="00613109"/>
    <w:rsid w:val="0061459E"/>
    <w:rsid w:val="006160D0"/>
    <w:rsid w:val="006164F5"/>
    <w:rsid w:val="006338E6"/>
    <w:rsid w:val="00677923"/>
    <w:rsid w:val="00691075"/>
    <w:rsid w:val="006969F4"/>
    <w:rsid w:val="006A3DC5"/>
    <w:rsid w:val="006A6189"/>
    <w:rsid w:val="006B62E2"/>
    <w:rsid w:val="006C2C9B"/>
    <w:rsid w:val="006C3131"/>
    <w:rsid w:val="006C4F6F"/>
    <w:rsid w:val="006D3C50"/>
    <w:rsid w:val="006E6501"/>
    <w:rsid w:val="006E763B"/>
    <w:rsid w:val="00710B58"/>
    <w:rsid w:val="0071161F"/>
    <w:rsid w:val="007176AD"/>
    <w:rsid w:val="007305D6"/>
    <w:rsid w:val="00741DD8"/>
    <w:rsid w:val="00766C13"/>
    <w:rsid w:val="0076796E"/>
    <w:rsid w:val="007717BF"/>
    <w:rsid w:val="00795C9D"/>
    <w:rsid w:val="007B3B82"/>
    <w:rsid w:val="007B5D9C"/>
    <w:rsid w:val="007C5BA9"/>
    <w:rsid w:val="007D5DD8"/>
    <w:rsid w:val="007D7CCA"/>
    <w:rsid w:val="007E6573"/>
    <w:rsid w:val="008029F8"/>
    <w:rsid w:val="00804DB0"/>
    <w:rsid w:val="00807E40"/>
    <w:rsid w:val="00816B9F"/>
    <w:rsid w:val="008505D0"/>
    <w:rsid w:val="008576B0"/>
    <w:rsid w:val="00874311"/>
    <w:rsid w:val="00877C20"/>
    <w:rsid w:val="00881453"/>
    <w:rsid w:val="008A3981"/>
    <w:rsid w:val="008A5CDE"/>
    <w:rsid w:val="008B1C7D"/>
    <w:rsid w:val="008C2B23"/>
    <w:rsid w:val="008D19AD"/>
    <w:rsid w:val="008E03A8"/>
    <w:rsid w:val="008F0103"/>
    <w:rsid w:val="008F3FB4"/>
    <w:rsid w:val="00910942"/>
    <w:rsid w:val="00913A2B"/>
    <w:rsid w:val="00943672"/>
    <w:rsid w:val="0095364D"/>
    <w:rsid w:val="009540A2"/>
    <w:rsid w:val="00966844"/>
    <w:rsid w:val="009772C6"/>
    <w:rsid w:val="00987F3F"/>
    <w:rsid w:val="00996F80"/>
    <w:rsid w:val="009A215B"/>
    <w:rsid w:val="009A370A"/>
    <w:rsid w:val="009C6CED"/>
    <w:rsid w:val="009F60AD"/>
    <w:rsid w:val="00A15845"/>
    <w:rsid w:val="00A27C24"/>
    <w:rsid w:val="00A639BA"/>
    <w:rsid w:val="00A644C4"/>
    <w:rsid w:val="00AA0FE8"/>
    <w:rsid w:val="00AB24DE"/>
    <w:rsid w:val="00AB741E"/>
    <w:rsid w:val="00AC40B4"/>
    <w:rsid w:val="00AD5D62"/>
    <w:rsid w:val="00B07646"/>
    <w:rsid w:val="00B1399D"/>
    <w:rsid w:val="00B4730E"/>
    <w:rsid w:val="00B532A7"/>
    <w:rsid w:val="00B63C4F"/>
    <w:rsid w:val="00B64DCE"/>
    <w:rsid w:val="00BA0E8B"/>
    <w:rsid w:val="00BB156D"/>
    <w:rsid w:val="00BB3176"/>
    <w:rsid w:val="00BB69A5"/>
    <w:rsid w:val="00BC43AE"/>
    <w:rsid w:val="00BD2B80"/>
    <w:rsid w:val="00BF1825"/>
    <w:rsid w:val="00C0149A"/>
    <w:rsid w:val="00C0185A"/>
    <w:rsid w:val="00C039D6"/>
    <w:rsid w:val="00C064CE"/>
    <w:rsid w:val="00C119A6"/>
    <w:rsid w:val="00C153E0"/>
    <w:rsid w:val="00C23126"/>
    <w:rsid w:val="00C23EB5"/>
    <w:rsid w:val="00C247DA"/>
    <w:rsid w:val="00C52CBB"/>
    <w:rsid w:val="00C60B52"/>
    <w:rsid w:val="00C87960"/>
    <w:rsid w:val="00CD390C"/>
    <w:rsid w:val="00CF0418"/>
    <w:rsid w:val="00CF1323"/>
    <w:rsid w:val="00D0085C"/>
    <w:rsid w:val="00D2676E"/>
    <w:rsid w:val="00D40D33"/>
    <w:rsid w:val="00D421FD"/>
    <w:rsid w:val="00D4429D"/>
    <w:rsid w:val="00D5588A"/>
    <w:rsid w:val="00D65FC1"/>
    <w:rsid w:val="00D725EC"/>
    <w:rsid w:val="00D7283C"/>
    <w:rsid w:val="00D81F77"/>
    <w:rsid w:val="00D83270"/>
    <w:rsid w:val="00D8421F"/>
    <w:rsid w:val="00D9352E"/>
    <w:rsid w:val="00DB7935"/>
    <w:rsid w:val="00DC1580"/>
    <w:rsid w:val="00DD2C64"/>
    <w:rsid w:val="00DD4195"/>
    <w:rsid w:val="00DE3B89"/>
    <w:rsid w:val="00DF5CDA"/>
    <w:rsid w:val="00E109D3"/>
    <w:rsid w:val="00E1410E"/>
    <w:rsid w:val="00E178DB"/>
    <w:rsid w:val="00E22354"/>
    <w:rsid w:val="00E267E5"/>
    <w:rsid w:val="00E40A64"/>
    <w:rsid w:val="00E46ACD"/>
    <w:rsid w:val="00E75D19"/>
    <w:rsid w:val="00E9032E"/>
    <w:rsid w:val="00EB52AF"/>
    <w:rsid w:val="00EC36B4"/>
    <w:rsid w:val="00ED345C"/>
    <w:rsid w:val="00ED4146"/>
    <w:rsid w:val="00F01A18"/>
    <w:rsid w:val="00F262B8"/>
    <w:rsid w:val="00F42BA4"/>
    <w:rsid w:val="00F42EF4"/>
    <w:rsid w:val="00F74E69"/>
    <w:rsid w:val="00F7621B"/>
    <w:rsid w:val="00F963ED"/>
    <w:rsid w:val="00FA2696"/>
    <w:rsid w:val="00FA585D"/>
    <w:rsid w:val="00FD3C3E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E0D0"/>
  <w15:docId w15:val="{CCC11D74-F401-4D2F-920E-1BCB9C71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CDE"/>
    <w:rPr>
      <w:rFonts w:ascii="Times New Roman" w:hAnsi="Times New Roman"/>
      <w:sz w:val="24"/>
      <w:szCs w:val="24"/>
    </w:rPr>
  </w:style>
  <w:style w:type="paragraph" w:styleId="Cabealho7">
    <w:name w:val="heading 7"/>
    <w:basedOn w:val="Normal"/>
    <w:next w:val="Normal"/>
    <w:link w:val="Cabealho7Carter"/>
    <w:qFormat/>
    <w:rsid w:val="008A5CDE"/>
    <w:pPr>
      <w:spacing w:before="240" w:after="60"/>
      <w:outlineLvl w:val="6"/>
    </w:pPr>
    <w:rPr>
      <w:rFonts w:eastAsia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7Carter">
    <w:name w:val="Cabeçalho 7 Caráter"/>
    <w:link w:val="Cabealho7"/>
    <w:rsid w:val="008A5CDE"/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8A5CD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340DE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40DE3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FD3C3E"/>
    <w:rPr>
      <w:color w:val="0000FF"/>
      <w:u w:val="single"/>
    </w:rPr>
  </w:style>
  <w:style w:type="paragraph" w:styleId="PargrafodaLista">
    <w:name w:val="List Paragraph"/>
    <w:basedOn w:val="Normal"/>
    <w:link w:val="PargrafodaListaCarter"/>
    <w:uiPriority w:val="34"/>
    <w:qFormat/>
    <w:rsid w:val="004C53B4"/>
    <w:pPr>
      <w:ind w:left="720"/>
      <w:contextualSpacing/>
    </w:pPr>
    <w:rPr>
      <w:rFonts w:eastAsiaTheme="minorHAnsi"/>
    </w:rPr>
  </w:style>
  <w:style w:type="character" w:customStyle="1" w:styleId="PargrafodaListaCarter">
    <w:name w:val="Parágrafo da Lista Caráter"/>
    <w:link w:val="PargrafodaLista"/>
    <w:uiPriority w:val="34"/>
    <w:locked/>
    <w:rsid w:val="004C53B4"/>
    <w:rPr>
      <w:rFonts w:ascii="Times New Roman" w:eastAsiaTheme="minorHAnsi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0D33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basedOn w:val="Tipodeletrapredefinidodopargrafo"/>
    <w:uiPriority w:val="22"/>
    <w:qFormat/>
    <w:rsid w:val="00D40D33"/>
    <w:rPr>
      <w:b/>
      <w:bCs/>
    </w:rPr>
  </w:style>
  <w:style w:type="paragraph" w:styleId="Corpodetexto">
    <w:name w:val="Body Text"/>
    <w:basedOn w:val="Normal"/>
    <w:link w:val="CorpodetextoCarter1"/>
    <w:uiPriority w:val="99"/>
    <w:semiHidden/>
    <w:unhideWhenUsed/>
    <w:rsid w:val="00D65FC1"/>
    <w:pPr>
      <w:spacing w:after="240"/>
      <w:jc w:val="both"/>
    </w:pPr>
    <w:rPr>
      <w:rFonts w:ascii="Trebuchet MS" w:eastAsiaTheme="minorHAnsi" w:hAnsi="Trebuchet MS"/>
      <w:color w:val="000000"/>
      <w:lang w:eastAsia="hi-IN"/>
    </w:rPr>
  </w:style>
  <w:style w:type="character" w:customStyle="1" w:styleId="CorpodetextoCarter">
    <w:name w:val="Corpo de texto Caráter"/>
    <w:basedOn w:val="Tipodeletrapredefinidodopargrafo"/>
    <w:uiPriority w:val="99"/>
    <w:semiHidden/>
    <w:rsid w:val="00D65FC1"/>
    <w:rPr>
      <w:rFonts w:ascii="Times New Roman" w:hAnsi="Times New Roman"/>
      <w:sz w:val="24"/>
      <w:szCs w:val="24"/>
    </w:rPr>
  </w:style>
  <w:style w:type="character" w:customStyle="1" w:styleId="CorpodetextoCarter1">
    <w:name w:val="Corpo de texto Caráter1"/>
    <w:basedOn w:val="Tipodeletrapredefinidodopargrafo"/>
    <w:link w:val="Corpodetexto"/>
    <w:uiPriority w:val="99"/>
    <w:semiHidden/>
    <w:locked/>
    <w:rsid w:val="00D65FC1"/>
    <w:rPr>
      <w:rFonts w:ascii="Trebuchet MS" w:eastAsiaTheme="minorHAnsi" w:hAnsi="Trebuchet MS"/>
      <w:color w:val="000000"/>
      <w:sz w:val="24"/>
      <w:szCs w:val="24"/>
      <w:lang w:eastAsia="hi-IN"/>
    </w:rPr>
  </w:style>
  <w:style w:type="paragraph" w:customStyle="1" w:styleId="Default">
    <w:name w:val="Default"/>
    <w:rsid w:val="00A27C2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32C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51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2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36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4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5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Adjunto</dc:creator>
  <cp:lastModifiedBy>Simão Santana</cp:lastModifiedBy>
  <cp:revision>2</cp:revision>
  <cp:lastPrinted>2020-12-23T08:55:00Z</cp:lastPrinted>
  <dcterms:created xsi:type="dcterms:W3CDTF">2021-02-16T15:17:00Z</dcterms:created>
  <dcterms:modified xsi:type="dcterms:W3CDTF">2021-02-16T15:17:00Z</dcterms:modified>
</cp:coreProperties>
</file>